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8F" w:rsidRPr="006E79F3" w:rsidRDefault="00345B8F" w:rsidP="006E79F3">
      <w:pPr>
        <w:spacing w:after="100" w:afterAutospacing="1"/>
        <w:jc w:val="center"/>
        <w:rPr>
          <w:rFonts w:cs="Times New Roman"/>
          <w:b/>
          <w:color w:val="009999"/>
          <w:sz w:val="36"/>
          <w:szCs w:val="36"/>
        </w:rPr>
      </w:pPr>
      <w:r w:rsidRPr="006E79F3">
        <w:rPr>
          <w:rFonts w:cs="Times New Roman"/>
          <w:b/>
          <w:color w:val="009999"/>
          <w:sz w:val="36"/>
          <w:szCs w:val="36"/>
        </w:rPr>
        <w:t>ПОЛИТИКА ОБРАБОТКИ ПЕРСОНАЛЬНЫХ ДАННЫХ</w:t>
      </w:r>
    </w:p>
    <w:p w:rsidR="00345B8F" w:rsidRPr="006E79F3" w:rsidRDefault="00345B8F" w:rsidP="00345B8F">
      <w:pPr>
        <w:spacing w:after="100" w:afterAutospacing="1"/>
        <w:ind w:firstLine="284"/>
        <w:jc w:val="both"/>
        <w:rPr>
          <w:rFonts w:asciiTheme="majorHAnsi" w:hAnsiTheme="majorHAnsi" w:cs="Times New Roman"/>
          <w:sz w:val="20"/>
          <w:szCs w:val="20"/>
        </w:rPr>
      </w:pPr>
      <w:r w:rsidRPr="006E79F3">
        <w:rPr>
          <w:rFonts w:asciiTheme="majorHAnsi" w:hAnsiTheme="majorHAnsi" w:cs="Times New Roman"/>
          <w:sz w:val="20"/>
          <w:szCs w:val="20"/>
        </w:rPr>
        <w:t>Настоящая Политика обработки персональных данных (далее – Политика) определяет общие принципы и порядок обработки персональных данных Пользователей Сайта и меры по обеспечению их безопасности в ООО «Правовая сфера»</w:t>
      </w:r>
    </w:p>
    <w:p w:rsidR="00345B8F" w:rsidRPr="006E79F3" w:rsidRDefault="00345B8F" w:rsidP="00345B8F">
      <w:pPr>
        <w:spacing w:after="100" w:afterAutospacing="1"/>
        <w:ind w:firstLine="284"/>
        <w:jc w:val="both"/>
        <w:rPr>
          <w:rFonts w:asciiTheme="majorHAnsi" w:hAnsiTheme="majorHAnsi" w:cs="Times New Roman"/>
          <w:sz w:val="20"/>
          <w:szCs w:val="20"/>
        </w:rPr>
      </w:pPr>
      <w:r w:rsidRPr="006E79F3">
        <w:rPr>
          <w:rFonts w:asciiTheme="majorHAnsi" w:hAnsiTheme="majorHAnsi" w:cs="Times New Roman"/>
          <w:sz w:val="20"/>
          <w:szCs w:val="20"/>
        </w:rPr>
        <w:t>ТЕРМИНЫ И ОПРЕДЕЛЕНИЯ</w:t>
      </w:r>
    </w:p>
    <w:p w:rsidR="00345B8F" w:rsidRPr="006E79F3"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Стороны используют следующие термины в указанном ниже значении:</w:t>
      </w:r>
    </w:p>
    <w:p w:rsidR="00345B8F" w:rsidRPr="006E79F3"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1) Данные – иные данные о Пользователе (не входящие в понятие персональных данных).</w:t>
      </w:r>
    </w:p>
    <w:p w:rsidR="00345B8F" w:rsidRPr="006E79F3"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2) Оператор – ООО «Правовая сфера»</w:t>
      </w:r>
      <w:r w:rsidRPr="006E79F3">
        <w:rPr>
          <w:rFonts w:asciiTheme="majorHAnsi" w:hAnsiTheme="majorHAnsi"/>
          <w:sz w:val="20"/>
          <w:szCs w:val="20"/>
        </w:rPr>
        <w:t xml:space="preserve"> (</w:t>
      </w:r>
      <w:r w:rsidRPr="006E79F3">
        <w:rPr>
          <w:rFonts w:asciiTheme="majorHAnsi" w:hAnsiTheme="majorHAnsi" w:cs="Times New Roman"/>
          <w:sz w:val="20"/>
          <w:szCs w:val="20"/>
        </w:rPr>
        <w:t>ОГРН 1096671008653),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5B8F" w:rsidRPr="006E79F3"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3) Пользователь – лицо, имеющее доступ к Сайту, посредством сети Интернет и использующее Сайт.</w:t>
      </w:r>
    </w:p>
    <w:p w:rsidR="00345B8F" w:rsidRPr="006E79F3"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4) Персональные данные – любая информация, относящаяся к прямо или косвенно определённому, или определяемому физическому лицу-Пользователю.</w:t>
      </w:r>
    </w:p>
    <w:p w:rsidR="00345B8F" w:rsidRPr="006E79F3"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5) Предоставление персональных данных – действия, направленные на раскрытие Персональных данных определённому лицу или определённому кругу лиц.</w:t>
      </w:r>
    </w:p>
    <w:p w:rsidR="00345B8F" w:rsidRPr="006E79F3"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6) Сайт – сайт, расположенный в сети Интернет по адресу http://</w:t>
      </w:r>
      <w:proofErr w:type="spellStart"/>
      <w:r w:rsidRPr="006E79F3">
        <w:rPr>
          <w:rFonts w:asciiTheme="majorHAnsi" w:hAnsiTheme="majorHAnsi" w:cs="Times New Roman"/>
          <w:sz w:val="20"/>
          <w:szCs w:val="20"/>
          <w:lang w:val="en-US"/>
        </w:rPr>
        <w:t>prsf</w:t>
      </w:r>
      <w:proofErr w:type="spellEnd"/>
      <w:r w:rsidRPr="006E79F3">
        <w:rPr>
          <w:rFonts w:asciiTheme="majorHAnsi" w:hAnsiTheme="majorHAnsi" w:cs="Times New Roman"/>
          <w:sz w:val="20"/>
          <w:szCs w:val="20"/>
        </w:rPr>
        <w:t>66.</w:t>
      </w:r>
      <w:proofErr w:type="spellStart"/>
      <w:r w:rsidRPr="006E79F3">
        <w:rPr>
          <w:rFonts w:asciiTheme="majorHAnsi" w:hAnsiTheme="majorHAnsi" w:cs="Times New Roman"/>
          <w:sz w:val="20"/>
          <w:szCs w:val="20"/>
          <w:lang w:val="en-US"/>
        </w:rPr>
        <w:t>ru</w:t>
      </w:r>
      <w:proofErr w:type="spellEnd"/>
    </w:p>
    <w:p w:rsidR="00345B8F" w:rsidRDefault="00345B8F" w:rsidP="00B37199">
      <w:pPr>
        <w:spacing w:after="120" w:line="240" w:lineRule="auto"/>
        <w:ind w:firstLine="284"/>
        <w:jc w:val="both"/>
        <w:rPr>
          <w:rFonts w:asciiTheme="majorHAnsi" w:hAnsiTheme="majorHAnsi" w:cs="Times New Roman"/>
          <w:sz w:val="20"/>
          <w:szCs w:val="20"/>
        </w:rPr>
      </w:pPr>
      <w:r w:rsidRPr="006E79F3">
        <w:rPr>
          <w:rFonts w:asciiTheme="majorHAnsi" w:hAnsiTheme="majorHAnsi" w:cs="Times New Roman"/>
          <w:sz w:val="20"/>
          <w:szCs w:val="20"/>
        </w:rPr>
        <w:t>7) Субъект персональных данных – Пользователь (физическое лицо), к которому относятся Персональные данные.</w:t>
      </w:r>
    </w:p>
    <w:p w:rsidR="00B37199" w:rsidRPr="006E79F3" w:rsidRDefault="00B37199" w:rsidP="00B37199">
      <w:pPr>
        <w:spacing w:after="0" w:line="240" w:lineRule="auto"/>
        <w:ind w:firstLine="284"/>
        <w:jc w:val="both"/>
        <w:rPr>
          <w:rFonts w:asciiTheme="majorHAnsi" w:hAnsiTheme="majorHAnsi" w:cs="Times New Roman"/>
          <w:sz w:val="20"/>
          <w:szCs w:val="20"/>
        </w:rPr>
      </w:pPr>
    </w:p>
    <w:p w:rsidR="009B6BF1" w:rsidRPr="006E79F3" w:rsidRDefault="009B6BF1" w:rsidP="00217A57">
      <w:pPr>
        <w:spacing w:after="100" w:afterAutospacing="1"/>
        <w:jc w:val="both"/>
        <w:rPr>
          <w:rFonts w:asciiTheme="majorHAnsi" w:hAnsiTheme="majorHAnsi" w:cs="Times New Roman"/>
          <w:sz w:val="20"/>
          <w:szCs w:val="20"/>
        </w:rPr>
      </w:pPr>
      <w:r w:rsidRPr="006E79F3">
        <w:rPr>
          <w:rFonts w:asciiTheme="majorHAnsi" w:hAnsiTheme="majorHAnsi" w:cs="Times New Roman"/>
          <w:sz w:val="20"/>
          <w:szCs w:val="20"/>
        </w:rPr>
        <w:t>Действуя свободно, в соответствии со своей волей и в своем интересе, а также подтверждая свою дееспосо</w:t>
      </w:r>
      <w:r w:rsidR="00217A57" w:rsidRPr="006E79F3">
        <w:rPr>
          <w:rFonts w:asciiTheme="majorHAnsi" w:hAnsiTheme="majorHAnsi" w:cs="Times New Roman"/>
          <w:sz w:val="20"/>
          <w:szCs w:val="20"/>
        </w:rPr>
        <w:t>бность, Субъект даёт согласие ОО</w:t>
      </w:r>
      <w:r w:rsidRPr="006E79F3">
        <w:rPr>
          <w:rFonts w:asciiTheme="majorHAnsi" w:hAnsiTheme="majorHAnsi" w:cs="Times New Roman"/>
          <w:sz w:val="20"/>
          <w:szCs w:val="20"/>
        </w:rPr>
        <w:t>О «Правовая сфера» (ОГРН</w:t>
      </w:r>
      <w:r w:rsidR="00217A57" w:rsidRPr="006E79F3">
        <w:rPr>
          <w:rFonts w:asciiTheme="majorHAnsi" w:hAnsiTheme="majorHAnsi" w:cs="Times New Roman"/>
          <w:sz w:val="20"/>
          <w:szCs w:val="20"/>
        </w:rPr>
        <w:t xml:space="preserve"> 1096671008653</w:t>
      </w:r>
      <w:r w:rsidRPr="006E79F3">
        <w:rPr>
          <w:rFonts w:asciiTheme="majorHAnsi" w:hAnsiTheme="majorHAnsi" w:cs="Times New Roman"/>
          <w:sz w:val="20"/>
          <w:szCs w:val="20"/>
        </w:rPr>
        <w:t xml:space="preserve">, далее – «Оператор»), на обработку своих персональных данных в соответствии со следующими условиями: </w:t>
      </w:r>
    </w:p>
    <w:p w:rsidR="009B6BF1" w:rsidRPr="006E79F3" w:rsidRDefault="009B6BF1" w:rsidP="00217A57">
      <w:pPr>
        <w:spacing w:after="100" w:afterAutospacing="1"/>
        <w:jc w:val="both"/>
        <w:rPr>
          <w:rFonts w:asciiTheme="majorHAnsi" w:hAnsiTheme="majorHAnsi" w:cs="Times New Roman"/>
          <w:sz w:val="20"/>
          <w:szCs w:val="20"/>
        </w:rPr>
      </w:pPr>
      <w:r w:rsidRPr="006E79F3">
        <w:rPr>
          <w:rFonts w:asciiTheme="majorHAnsi" w:hAnsiTheme="majorHAnsi" w:cs="Times New Roman"/>
          <w:sz w:val="20"/>
          <w:szCs w:val="20"/>
        </w:rPr>
        <w:t>1. Согласие дается на обработку следующих</w:t>
      </w:r>
      <w:r w:rsidR="00217A57" w:rsidRPr="006E79F3">
        <w:rPr>
          <w:rFonts w:asciiTheme="majorHAnsi" w:hAnsiTheme="majorHAnsi" w:cs="Times New Roman"/>
          <w:sz w:val="20"/>
          <w:szCs w:val="20"/>
        </w:rPr>
        <w:t xml:space="preserve"> персональных данных, не являю</w:t>
      </w:r>
      <w:r w:rsidRPr="006E79F3">
        <w:rPr>
          <w:rFonts w:asciiTheme="majorHAnsi" w:hAnsiTheme="majorHAnsi" w:cs="Times New Roman"/>
          <w:sz w:val="20"/>
          <w:szCs w:val="20"/>
        </w:rPr>
        <w:t xml:space="preserve">щихся специальными или биометрическими: </w:t>
      </w:r>
    </w:p>
    <w:p w:rsidR="009B6BF1" w:rsidRPr="006E79F3" w:rsidRDefault="009B6BF1" w:rsidP="00217A57">
      <w:pPr>
        <w:spacing w:after="100" w:afterAutospacing="1"/>
        <w:ind w:left="360"/>
        <w:jc w:val="both"/>
        <w:rPr>
          <w:rFonts w:asciiTheme="majorHAnsi" w:hAnsiTheme="majorHAnsi" w:cs="Times New Roman"/>
          <w:sz w:val="20"/>
          <w:szCs w:val="20"/>
        </w:rPr>
      </w:pPr>
      <w:r w:rsidRPr="006E79F3">
        <w:rPr>
          <w:rFonts w:asciiTheme="majorHAnsi" w:hAnsiTheme="majorHAnsi" w:cs="Times New Roman"/>
          <w:sz w:val="20"/>
          <w:szCs w:val="20"/>
        </w:rPr>
        <w:t xml:space="preserve">― фамилия, имя, отчество; </w:t>
      </w:r>
    </w:p>
    <w:p w:rsidR="009B6BF1" w:rsidRPr="006E79F3" w:rsidRDefault="009B6BF1" w:rsidP="00217A57">
      <w:pPr>
        <w:spacing w:after="100" w:afterAutospacing="1"/>
        <w:ind w:left="360"/>
        <w:jc w:val="both"/>
        <w:rPr>
          <w:rFonts w:asciiTheme="majorHAnsi" w:hAnsiTheme="majorHAnsi" w:cs="Times New Roman"/>
          <w:sz w:val="20"/>
          <w:szCs w:val="20"/>
        </w:rPr>
      </w:pPr>
      <w:r w:rsidRPr="006E79F3">
        <w:rPr>
          <w:rFonts w:asciiTheme="majorHAnsi" w:hAnsiTheme="majorHAnsi" w:cs="Times New Roman"/>
          <w:sz w:val="20"/>
          <w:szCs w:val="20"/>
        </w:rPr>
        <w:t xml:space="preserve">― номер телефона; </w:t>
      </w:r>
    </w:p>
    <w:p w:rsidR="009B6BF1" w:rsidRPr="006E79F3" w:rsidRDefault="009B6BF1" w:rsidP="00217A57">
      <w:pPr>
        <w:spacing w:after="100" w:afterAutospacing="1"/>
        <w:ind w:left="360"/>
        <w:jc w:val="both"/>
        <w:rPr>
          <w:rFonts w:asciiTheme="majorHAnsi" w:hAnsiTheme="majorHAnsi" w:cs="Times New Roman"/>
          <w:sz w:val="20"/>
          <w:szCs w:val="20"/>
        </w:rPr>
      </w:pPr>
      <w:r w:rsidRPr="006E79F3">
        <w:rPr>
          <w:rFonts w:asciiTheme="majorHAnsi" w:hAnsiTheme="majorHAnsi" w:cs="Times New Roman"/>
          <w:sz w:val="20"/>
          <w:szCs w:val="20"/>
        </w:rPr>
        <w:t xml:space="preserve">― адрес электронной почты. </w:t>
      </w:r>
    </w:p>
    <w:p w:rsidR="009B6BF1" w:rsidRPr="006E79F3" w:rsidRDefault="009B6BF1" w:rsidP="00217A57">
      <w:pPr>
        <w:spacing w:after="100" w:afterAutospacing="1"/>
        <w:jc w:val="both"/>
        <w:rPr>
          <w:rFonts w:asciiTheme="majorHAnsi" w:hAnsiTheme="majorHAnsi" w:cs="Times New Roman"/>
          <w:sz w:val="20"/>
          <w:szCs w:val="20"/>
        </w:rPr>
      </w:pPr>
      <w:r w:rsidRPr="006E79F3">
        <w:rPr>
          <w:rFonts w:asciiTheme="majorHAnsi" w:hAnsiTheme="majorHAnsi" w:cs="Times New Roman"/>
          <w:sz w:val="20"/>
          <w:szCs w:val="20"/>
        </w:rPr>
        <w:t xml:space="preserve">2. </w:t>
      </w:r>
      <w:proofErr w:type="gramStart"/>
      <w:r w:rsidRPr="006E79F3">
        <w:rPr>
          <w:rFonts w:asciiTheme="majorHAnsi" w:hAnsiTheme="majorHAnsi" w:cs="Times New Roman"/>
          <w:sz w:val="20"/>
          <w:szCs w:val="20"/>
        </w:rPr>
        <w:t>Под обработкой персональных данных Оператором понимается действие (операция) или совокупность действий (операций) с персональными данными, включая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w:t>
      </w:r>
      <w:r w:rsidR="00217A57" w:rsidRPr="006E79F3">
        <w:rPr>
          <w:rFonts w:asciiTheme="majorHAnsi" w:hAnsiTheme="majorHAnsi" w:cs="Times New Roman"/>
          <w:sz w:val="20"/>
          <w:szCs w:val="20"/>
        </w:rPr>
        <w:t>туп), обезличивание, блокирова</w:t>
      </w:r>
      <w:r w:rsidRPr="006E79F3">
        <w:rPr>
          <w:rFonts w:asciiTheme="majorHAnsi" w:hAnsiTheme="majorHAnsi" w:cs="Times New Roman"/>
          <w:sz w:val="20"/>
          <w:szCs w:val="20"/>
        </w:rPr>
        <w:t xml:space="preserve">ние, удаление, уничтожение персональных данных. </w:t>
      </w:r>
      <w:proofErr w:type="gramEnd"/>
    </w:p>
    <w:p w:rsidR="00345B8F" w:rsidRPr="006E79F3" w:rsidRDefault="009B6BF1" w:rsidP="00345B8F">
      <w:pPr>
        <w:rPr>
          <w:rFonts w:asciiTheme="majorHAnsi" w:eastAsia="Calibri" w:hAnsiTheme="majorHAnsi" w:cs="Times New Roman"/>
          <w:sz w:val="20"/>
          <w:szCs w:val="20"/>
          <w:lang w:eastAsia="en-US"/>
        </w:rPr>
      </w:pPr>
      <w:r w:rsidRPr="006E79F3">
        <w:rPr>
          <w:rFonts w:asciiTheme="majorHAnsi" w:hAnsiTheme="majorHAnsi" w:cs="Times New Roman"/>
          <w:sz w:val="20"/>
          <w:szCs w:val="20"/>
        </w:rPr>
        <w:t xml:space="preserve">3. </w:t>
      </w:r>
      <w:r w:rsidR="00345B8F" w:rsidRPr="006E79F3">
        <w:rPr>
          <w:rFonts w:asciiTheme="majorHAnsi" w:eastAsia="Calibri" w:hAnsiTheme="majorHAnsi" w:cs="Times New Roman"/>
          <w:sz w:val="20"/>
          <w:szCs w:val="20"/>
          <w:lang w:eastAsia="en-US"/>
        </w:rPr>
        <w:t xml:space="preserve"> Обработка Персональных данных Оператором допускается в следующих случаях:</w:t>
      </w:r>
    </w:p>
    <w:p w:rsidR="00345B8F" w:rsidRPr="006E79F3" w:rsidRDefault="00707177" w:rsidP="00345B8F">
      <w:pPr>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3.1.</w:t>
      </w:r>
      <w:r w:rsidR="00345B8F" w:rsidRPr="006E79F3">
        <w:rPr>
          <w:rFonts w:asciiTheme="majorHAnsi" w:eastAsia="Calibri" w:hAnsiTheme="majorHAnsi" w:cs="Times New Roman"/>
          <w:sz w:val="20"/>
          <w:szCs w:val="20"/>
          <w:lang w:eastAsia="en-US"/>
        </w:rPr>
        <w:t xml:space="preserve"> При наличии согласия Пользователя на обработку его Персональных данных.</w:t>
      </w:r>
    </w:p>
    <w:p w:rsidR="00345B8F"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3.</w:t>
      </w:r>
      <w:r w:rsidR="00345B8F" w:rsidRPr="006E79F3">
        <w:rPr>
          <w:rFonts w:asciiTheme="majorHAnsi" w:eastAsia="Calibri" w:hAnsiTheme="majorHAnsi" w:cs="Times New Roman"/>
          <w:sz w:val="20"/>
          <w:szCs w:val="20"/>
          <w:lang w:eastAsia="en-US"/>
        </w:rPr>
        <w:t xml:space="preserve">2. Согласие дается посредством заполнения Формы «Заявка на консультацию» и активации </w:t>
      </w:r>
      <w:proofErr w:type="spellStart"/>
      <w:r w:rsidR="00345B8F" w:rsidRPr="006E79F3">
        <w:rPr>
          <w:rFonts w:asciiTheme="majorHAnsi" w:eastAsia="Calibri" w:hAnsiTheme="majorHAnsi" w:cs="Times New Roman"/>
          <w:sz w:val="20"/>
          <w:szCs w:val="20"/>
          <w:lang w:eastAsia="en-US"/>
        </w:rPr>
        <w:t>чекбокса</w:t>
      </w:r>
      <w:proofErr w:type="spellEnd"/>
      <w:r w:rsidR="00345B8F" w:rsidRPr="006E79F3">
        <w:rPr>
          <w:rFonts w:asciiTheme="majorHAnsi" w:eastAsia="Calibri" w:hAnsiTheme="majorHAnsi" w:cs="Times New Roman"/>
          <w:sz w:val="20"/>
          <w:szCs w:val="20"/>
          <w:lang w:eastAsia="en-US"/>
        </w:rPr>
        <w:t xml:space="preserve"> «</w:t>
      </w:r>
      <w:r w:rsidRPr="006E79F3">
        <w:rPr>
          <w:rFonts w:asciiTheme="majorHAnsi" w:eastAsia="Calibri" w:hAnsiTheme="majorHAnsi" w:cs="Times New Roman"/>
          <w:sz w:val="20"/>
          <w:szCs w:val="20"/>
          <w:lang w:eastAsia="en-US"/>
        </w:rPr>
        <w:t>Я даю согласие на обработку персональных данных</w:t>
      </w:r>
      <w:r w:rsidR="00345B8F" w:rsidRPr="006E79F3">
        <w:rPr>
          <w:rFonts w:asciiTheme="majorHAnsi" w:eastAsia="Calibri" w:hAnsiTheme="majorHAnsi" w:cs="Times New Roman"/>
          <w:sz w:val="20"/>
          <w:szCs w:val="20"/>
          <w:lang w:eastAsia="en-US"/>
        </w:rPr>
        <w:t>».</w:t>
      </w:r>
    </w:p>
    <w:p w:rsidR="00345B8F"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lastRenderedPageBreak/>
        <w:t>3.3.</w:t>
      </w:r>
      <w:r w:rsidR="00345B8F" w:rsidRPr="006E79F3">
        <w:rPr>
          <w:rFonts w:asciiTheme="majorHAnsi" w:eastAsia="Calibri" w:hAnsiTheme="majorHAnsi" w:cs="Times New Roman"/>
          <w:sz w:val="20"/>
          <w:szCs w:val="20"/>
          <w:lang w:eastAsia="en-US"/>
        </w:rPr>
        <w:t xml:space="preserve"> </w:t>
      </w:r>
      <w:proofErr w:type="gramStart"/>
      <w:r w:rsidR="00345B8F" w:rsidRPr="006E79F3">
        <w:rPr>
          <w:rFonts w:asciiTheme="majorHAnsi" w:eastAsia="Calibri" w:hAnsiTheme="majorHAnsi" w:cs="Times New Roman"/>
          <w:sz w:val="20"/>
          <w:szCs w:val="20"/>
          <w:lang w:eastAsia="en-US"/>
        </w:rPr>
        <w:t>Согласие на получение рассылки информационно-рекламного характера осуществляется посредством ввода</w:t>
      </w:r>
      <w:r w:rsidRPr="006E79F3">
        <w:rPr>
          <w:rFonts w:asciiTheme="majorHAnsi" w:eastAsia="Calibri" w:hAnsiTheme="majorHAnsi" w:cs="Times New Roman"/>
          <w:sz w:val="20"/>
          <w:szCs w:val="20"/>
          <w:lang w:eastAsia="en-US"/>
        </w:rPr>
        <w:t xml:space="preserve"> имени,</w:t>
      </w:r>
      <w:r w:rsidR="00345B8F" w:rsidRPr="006E79F3">
        <w:rPr>
          <w:rFonts w:asciiTheme="majorHAnsi" w:eastAsia="Calibri" w:hAnsiTheme="majorHAnsi" w:cs="Times New Roman"/>
          <w:sz w:val="20"/>
          <w:szCs w:val="20"/>
          <w:lang w:eastAsia="en-US"/>
        </w:rPr>
        <w:t xml:space="preserve"> адреса электронный почты в форму на получение рассылки</w:t>
      </w:r>
      <w:r w:rsidR="00B37199">
        <w:rPr>
          <w:rFonts w:asciiTheme="majorHAnsi" w:eastAsia="Calibri" w:hAnsiTheme="majorHAnsi" w:cs="Times New Roman"/>
          <w:sz w:val="20"/>
          <w:szCs w:val="20"/>
          <w:lang w:eastAsia="en-US"/>
        </w:rPr>
        <w:t>,</w:t>
      </w:r>
      <w:r w:rsidR="00345B8F" w:rsidRPr="006E79F3">
        <w:rPr>
          <w:rFonts w:asciiTheme="majorHAnsi" w:eastAsia="Calibri" w:hAnsiTheme="majorHAnsi" w:cs="Times New Roman"/>
          <w:sz w:val="20"/>
          <w:szCs w:val="20"/>
          <w:lang w:eastAsia="en-US"/>
        </w:rPr>
        <w:t xml:space="preserve"> </w:t>
      </w:r>
      <w:r w:rsidR="00B37199" w:rsidRPr="00B37199">
        <w:rPr>
          <w:rFonts w:asciiTheme="majorHAnsi" w:eastAsia="Calibri" w:hAnsiTheme="majorHAnsi" w:cs="Times New Roman"/>
          <w:sz w:val="20"/>
          <w:szCs w:val="20"/>
          <w:lang w:eastAsia="en-US"/>
        </w:rPr>
        <w:t xml:space="preserve">активации </w:t>
      </w:r>
      <w:proofErr w:type="spellStart"/>
      <w:r w:rsidR="00B37199" w:rsidRPr="00B37199">
        <w:rPr>
          <w:rFonts w:asciiTheme="majorHAnsi" w:eastAsia="Calibri" w:hAnsiTheme="majorHAnsi" w:cs="Times New Roman"/>
          <w:sz w:val="20"/>
          <w:szCs w:val="20"/>
          <w:lang w:eastAsia="en-US"/>
        </w:rPr>
        <w:t>чекбокса</w:t>
      </w:r>
      <w:proofErr w:type="spellEnd"/>
      <w:r w:rsidR="00B37199" w:rsidRPr="00B37199">
        <w:rPr>
          <w:rFonts w:asciiTheme="majorHAnsi" w:eastAsia="Calibri" w:hAnsiTheme="majorHAnsi" w:cs="Times New Roman"/>
          <w:sz w:val="20"/>
          <w:szCs w:val="20"/>
          <w:lang w:eastAsia="en-US"/>
        </w:rPr>
        <w:t xml:space="preserve"> </w:t>
      </w:r>
      <w:r w:rsidR="00B37199">
        <w:rPr>
          <w:rFonts w:asciiTheme="majorHAnsi" w:eastAsia="Calibri" w:hAnsiTheme="majorHAnsi" w:cs="Times New Roman"/>
          <w:sz w:val="20"/>
          <w:szCs w:val="20"/>
          <w:lang w:eastAsia="en-US"/>
        </w:rPr>
        <w:t xml:space="preserve"> </w:t>
      </w:r>
      <w:r w:rsidR="00B37199" w:rsidRPr="00B37199">
        <w:rPr>
          <w:rFonts w:asciiTheme="majorHAnsi" w:eastAsia="Calibri" w:hAnsiTheme="majorHAnsi" w:cs="Times New Roman"/>
          <w:sz w:val="20"/>
          <w:szCs w:val="20"/>
          <w:lang w:eastAsia="en-US"/>
        </w:rPr>
        <w:t>«Даю согласие на обработку персональных данных, на получение рекламной,  информационн</w:t>
      </w:r>
      <w:r w:rsidR="00B37199">
        <w:rPr>
          <w:rFonts w:asciiTheme="majorHAnsi" w:eastAsia="Calibri" w:hAnsiTheme="majorHAnsi" w:cs="Times New Roman"/>
          <w:sz w:val="20"/>
          <w:szCs w:val="20"/>
          <w:lang w:eastAsia="en-US"/>
        </w:rPr>
        <w:t>ой рассылки</w:t>
      </w:r>
      <w:r w:rsidR="00B37199" w:rsidRPr="00B37199">
        <w:rPr>
          <w:rFonts w:asciiTheme="majorHAnsi" w:eastAsia="Calibri" w:hAnsiTheme="majorHAnsi" w:cs="Times New Roman"/>
          <w:sz w:val="20"/>
          <w:szCs w:val="20"/>
          <w:lang w:eastAsia="en-US"/>
        </w:rPr>
        <w:t>»</w:t>
      </w:r>
      <w:r w:rsidR="00B37199">
        <w:rPr>
          <w:rFonts w:asciiTheme="majorHAnsi" w:eastAsia="Calibri" w:hAnsiTheme="majorHAnsi" w:cs="Times New Roman"/>
          <w:sz w:val="20"/>
          <w:szCs w:val="20"/>
          <w:lang w:eastAsia="en-US"/>
        </w:rPr>
        <w:t xml:space="preserve"> </w:t>
      </w:r>
      <w:r w:rsidR="00345B8F" w:rsidRPr="006E79F3">
        <w:rPr>
          <w:rFonts w:asciiTheme="majorHAnsi" w:eastAsia="Calibri" w:hAnsiTheme="majorHAnsi" w:cs="Times New Roman"/>
          <w:sz w:val="20"/>
          <w:szCs w:val="20"/>
          <w:lang w:eastAsia="en-US"/>
        </w:rPr>
        <w:t>и</w:t>
      </w:r>
      <w:r w:rsidR="00B37199">
        <w:rPr>
          <w:rFonts w:asciiTheme="majorHAnsi" w:eastAsia="Calibri" w:hAnsiTheme="majorHAnsi" w:cs="Times New Roman"/>
          <w:sz w:val="20"/>
          <w:szCs w:val="20"/>
          <w:lang w:eastAsia="en-US"/>
        </w:rPr>
        <w:t xml:space="preserve"> </w:t>
      </w:r>
      <w:r w:rsidR="00345B8F" w:rsidRPr="006E79F3">
        <w:rPr>
          <w:rFonts w:asciiTheme="majorHAnsi" w:eastAsia="Calibri" w:hAnsiTheme="majorHAnsi" w:cs="Times New Roman"/>
          <w:sz w:val="20"/>
          <w:szCs w:val="20"/>
          <w:lang w:eastAsia="en-US"/>
        </w:rPr>
        <w:t xml:space="preserve"> последующей активации ссылки, направленной на указанный Пользователем адрес электронной почты.</w:t>
      </w:r>
      <w:proofErr w:type="gramEnd"/>
    </w:p>
    <w:p w:rsidR="00345B8F"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3.4</w:t>
      </w:r>
      <w:r w:rsidR="00345B8F" w:rsidRPr="006E79F3">
        <w:rPr>
          <w:rFonts w:asciiTheme="majorHAnsi" w:eastAsia="Calibri" w:hAnsiTheme="majorHAnsi" w:cs="Times New Roman"/>
          <w:sz w:val="20"/>
          <w:szCs w:val="20"/>
          <w:lang w:eastAsia="en-US"/>
        </w:rPr>
        <w:t>. Оператор не раскрывает третьим лицам и не распространяет Персональные данные без согласия Пользователя, если иное не предусмотрено Законодательством.</w:t>
      </w:r>
    </w:p>
    <w:p w:rsidR="00345B8F"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3.5</w:t>
      </w:r>
      <w:r w:rsidR="00345B8F" w:rsidRPr="006E79F3">
        <w:rPr>
          <w:rFonts w:asciiTheme="majorHAnsi" w:eastAsia="Calibri" w:hAnsiTheme="majorHAnsi" w:cs="Times New Roman"/>
          <w:sz w:val="20"/>
          <w:szCs w:val="20"/>
          <w:lang w:eastAsia="en-US"/>
        </w:rPr>
        <w:t xml:space="preserve">. </w:t>
      </w:r>
      <w:proofErr w:type="gramStart"/>
      <w:r w:rsidR="00345B8F" w:rsidRPr="006E79F3">
        <w:rPr>
          <w:rFonts w:asciiTheme="majorHAnsi" w:eastAsia="Calibri" w:hAnsiTheme="majorHAnsi" w:cs="Times New Roman"/>
          <w:sz w:val="20"/>
          <w:szCs w:val="20"/>
          <w:lang w:eastAsia="en-US"/>
        </w:rPr>
        <w:t xml:space="preserve">Оператор не обрабатывает Персональные данные, относящиеся к специальным категориям и касающиеся расовой и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 о членстве Субъекта персональных данных в общественных объединениях, за исключением случаев, прямо предусмотренных </w:t>
      </w:r>
      <w:r w:rsidRPr="006E79F3">
        <w:rPr>
          <w:rFonts w:asciiTheme="majorHAnsi" w:eastAsia="Calibri" w:hAnsiTheme="majorHAnsi" w:cs="Times New Roman"/>
          <w:sz w:val="20"/>
          <w:szCs w:val="20"/>
          <w:lang w:eastAsia="en-US"/>
        </w:rPr>
        <w:t xml:space="preserve"> </w:t>
      </w:r>
      <w:r w:rsidR="00345B8F" w:rsidRPr="006E79F3">
        <w:rPr>
          <w:rFonts w:asciiTheme="majorHAnsi" w:eastAsia="Calibri" w:hAnsiTheme="majorHAnsi" w:cs="Times New Roman"/>
          <w:sz w:val="20"/>
          <w:szCs w:val="20"/>
          <w:lang w:eastAsia="en-US"/>
        </w:rPr>
        <w:t>Законодательством.</w:t>
      </w:r>
      <w:proofErr w:type="gramEnd"/>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4. Оператор обрабатывает Персональные данные в следующих целях:</w:t>
      </w:r>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4.1. осуществления деятельности, предусмотренной Уставом Общества, действующим законодательством РФ;</w:t>
      </w:r>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4.2. для связи с Пользователями, в том числе для направления ему уведомлении, информации и запросов, связанных с оказанием услуг, а также обработки запросов и заявок Пользователей;</w:t>
      </w:r>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4.3. для осуществления рассылки информационно-рекламного характера посредством электронной почты.</w:t>
      </w:r>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4.4.  для продвижения услуг на рынке путем осуществления прямых контактов с Пользователями;</w:t>
      </w:r>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4.5. для проведения статистических и иных исследовании на основе обезличенных персональных данных.</w:t>
      </w:r>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4.6. для заключения и исполнения договоров на оказание юридических услуг Оператором.</w:t>
      </w:r>
    </w:p>
    <w:p w:rsidR="00707177" w:rsidRPr="006E79F3" w:rsidRDefault="00707177" w:rsidP="00707177">
      <w:pPr>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5. Оператор имеет право передавать Персональные данные и иные Данные Пользователя без согласия Пользователя следующим лицам:</w:t>
      </w:r>
    </w:p>
    <w:p w:rsidR="00707177" w:rsidRPr="006E79F3" w:rsidRDefault="00707177" w:rsidP="00707177">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5.1. Государственным органам, в том числе органам дознания и следствия, и органам местного самоуправления по их мотивированному запросу.</w:t>
      </w:r>
    </w:p>
    <w:p w:rsidR="00707177" w:rsidRPr="006E79F3" w:rsidRDefault="00707177" w:rsidP="00707177">
      <w:pPr>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5.2. Партнёрам Оператора c целью выполнения договорных обязательств перед Пользователем.</w:t>
      </w:r>
    </w:p>
    <w:p w:rsidR="00707177" w:rsidRPr="006E79F3" w:rsidRDefault="00707177" w:rsidP="00707177">
      <w:pPr>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5.3. В иных случаях, прямо предусмотренных действующим законодательством РФ.</w:t>
      </w:r>
    </w:p>
    <w:p w:rsidR="006E79F3" w:rsidRPr="006E79F3" w:rsidRDefault="006E79F3" w:rsidP="006E79F3">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6.</w:t>
      </w:r>
      <w:r w:rsidR="00707177" w:rsidRPr="006E79F3">
        <w:rPr>
          <w:rFonts w:asciiTheme="majorHAnsi" w:eastAsia="Calibri" w:hAnsiTheme="majorHAnsi" w:cs="Times New Roman"/>
          <w:sz w:val="20"/>
          <w:szCs w:val="20"/>
          <w:lang w:eastAsia="en-US"/>
        </w:rPr>
        <w:t xml:space="preserve"> Оператор имеет право передавать Персональные данные и иные Данные третьим лицам</w:t>
      </w:r>
      <w:r w:rsidR="00B37199">
        <w:rPr>
          <w:rFonts w:asciiTheme="majorHAnsi" w:eastAsia="Calibri" w:hAnsiTheme="majorHAnsi" w:cs="Times New Roman"/>
          <w:sz w:val="20"/>
          <w:szCs w:val="20"/>
          <w:lang w:eastAsia="en-US"/>
        </w:rPr>
        <w:t xml:space="preserve"> </w:t>
      </w:r>
      <w:r w:rsidR="00707177" w:rsidRPr="006E79F3">
        <w:rPr>
          <w:rFonts w:asciiTheme="majorHAnsi" w:eastAsia="Calibri" w:hAnsiTheme="majorHAnsi" w:cs="Times New Roman"/>
          <w:sz w:val="20"/>
          <w:szCs w:val="20"/>
          <w:lang w:eastAsia="en-US"/>
        </w:rPr>
        <w:t>в следующих случаях:</w:t>
      </w:r>
    </w:p>
    <w:p w:rsidR="00707177" w:rsidRPr="006E79F3" w:rsidRDefault="006E79F3" w:rsidP="006E79F3">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6</w:t>
      </w:r>
      <w:r w:rsidR="00707177" w:rsidRPr="006E79F3">
        <w:rPr>
          <w:rFonts w:asciiTheme="majorHAnsi" w:eastAsia="Calibri" w:hAnsiTheme="majorHAnsi" w:cs="Times New Roman"/>
          <w:sz w:val="20"/>
          <w:szCs w:val="20"/>
          <w:lang w:eastAsia="en-US"/>
        </w:rPr>
        <w:t>.1. Пользователь выразил свое согласие на такие действия.</w:t>
      </w:r>
    </w:p>
    <w:p w:rsidR="00707177" w:rsidRPr="006E79F3" w:rsidRDefault="006E79F3" w:rsidP="00707177">
      <w:pPr>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6.</w:t>
      </w:r>
      <w:r w:rsidR="00707177" w:rsidRPr="006E79F3">
        <w:rPr>
          <w:rFonts w:asciiTheme="majorHAnsi" w:eastAsia="Calibri" w:hAnsiTheme="majorHAnsi" w:cs="Times New Roman"/>
          <w:sz w:val="20"/>
          <w:szCs w:val="20"/>
          <w:lang w:eastAsia="en-US"/>
        </w:rPr>
        <w:t>2. Передача необходима в рамках использования Пользователем Сайта.</w:t>
      </w:r>
    </w:p>
    <w:p w:rsidR="006E79F3" w:rsidRPr="006E79F3" w:rsidRDefault="006E79F3" w:rsidP="006E79F3">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 xml:space="preserve">7. 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w:t>
      </w:r>
    </w:p>
    <w:p w:rsidR="006E79F3" w:rsidRPr="006E79F3" w:rsidRDefault="006E79F3" w:rsidP="006E79F3">
      <w:pPr>
        <w:jc w:val="both"/>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8. При получении Оператором персональных данных запроса, содержащего отзыв субъекта персональных данных согласия на обработку персональных данных, то в течение 30 (тридцати) календарных дней с момента его получения обязан удалить персональные данные.</w:t>
      </w:r>
      <w:r w:rsidRPr="006E79F3">
        <w:rPr>
          <w:rFonts w:asciiTheme="majorHAnsi" w:hAnsiTheme="majorHAnsi"/>
          <w:sz w:val="20"/>
          <w:szCs w:val="20"/>
        </w:rPr>
        <w:t xml:space="preserve"> </w:t>
      </w:r>
      <w:r w:rsidRPr="006E79F3">
        <w:rPr>
          <w:rFonts w:asciiTheme="majorHAnsi" w:eastAsia="Calibri" w:hAnsiTheme="majorHAnsi" w:cs="Times New Roman"/>
          <w:sz w:val="20"/>
          <w:szCs w:val="20"/>
          <w:lang w:eastAsia="en-US"/>
        </w:rPr>
        <w:t>Согласие может быть отозвано Субъектом персональных данных или его представителем путем направления письменного заявления Оператору или электронного сообщения по адресу info@prsf66.ru.</w:t>
      </w:r>
    </w:p>
    <w:p w:rsidR="009B6BF1" w:rsidRPr="006E79F3" w:rsidRDefault="006E79F3" w:rsidP="00217A57">
      <w:pPr>
        <w:spacing w:after="100" w:afterAutospacing="1"/>
        <w:jc w:val="both"/>
        <w:rPr>
          <w:rFonts w:asciiTheme="majorHAnsi" w:hAnsiTheme="majorHAnsi" w:cs="Times New Roman"/>
          <w:sz w:val="20"/>
          <w:szCs w:val="20"/>
        </w:rPr>
      </w:pPr>
      <w:r w:rsidRPr="006E79F3">
        <w:rPr>
          <w:rFonts w:asciiTheme="majorHAnsi" w:eastAsia="Calibri" w:hAnsiTheme="majorHAnsi" w:cs="Times New Roman"/>
          <w:sz w:val="20"/>
          <w:szCs w:val="20"/>
          <w:lang w:eastAsia="en-US"/>
        </w:rPr>
        <w:lastRenderedPageBreak/>
        <w:t>9.</w:t>
      </w:r>
      <w:r w:rsidR="009B6BF1" w:rsidRPr="006E79F3">
        <w:rPr>
          <w:rFonts w:asciiTheme="majorHAnsi" w:hAnsiTheme="majorHAnsi" w:cs="Times New Roman"/>
          <w:sz w:val="20"/>
          <w:szCs w:val="20"/>
        </w:rPr>
        <w:t xml:space="preserve"> Субъект персональных данных вправе направить Оператору запрос на уточнение его персональных данных, требование о блокировании или уничтожении в случае, если персональные данные являются неполными, устаревшими, неточными. </w:t>
      </w:r>
    </w:p>
    <w:p w:rsidR="009B6BF1" w:rsidRPr="006E79F3" w:rsidRDefault="006E79F3" w:rsidP="00217A57">
      <w:pPr>
        <w:spacing w:after="100" w:afterAutospacing="1"/>
        <w:jc w:val="both"/>
        <w:rPr>
          <w:rFonts w:asciiTheme="majorHAnsi" w:hAnsiTheme="majorHAnsi" w:cs="Times New Roman"/>
          <w:sz w:val="20"/>
          <w:szCs w:val="20"/>
        </w:rPr>
      </w:pPr>
      <w:r w:rsidRPr="006E79F3">
        <w:rPr>
          <w:rFonts w:asciiTheme="majorHAnsi" w:hAnsiTheme="majorHAnsi" w:cs="Times New Roman"/>
          <w:sz w:val="20"/>
          <w:szCs w:val="20"/>
        </w:rPr>
        <w:t>10</w:t>
      </w:r>
      <w:r w:rsidR="009B6BF1" w:rsidRPr="006E79F3">
        <w:rPr>
          <w:rFonts w:asciiTheme="majorHAnsi" w:hAnsiTheme="majorHAnsi" w:cs="Times New Roman"/>
          <w:sz w:val="20"/>
          <w:szCs w:val="20"/>
        </w:rPr>
        <w:t xml:space="preserve">. Оператор не осуществляет трансграничную передачу персональных данных. </w:t>
      </w:r>
    </w:p>
    <w:p w:rsidR="006E79F3" w:rsidRPr="006E79F3" w:rsidRDefault="00B37199" w:rsidP="00217A57">
      <w:pPr>
        <w:spacing w:after="100" w:afterAutospacing="1"/>
        <w:jc w:val="both"/>
        <w:rPr>
          <w:rFonts w:asciiTheme="majorHAnsi" w:hAnsiTheme="majorHAnsi" w:cs="Times New Roman"/>
          <w:sz w:val="20"/>
          <w:szCs w:val="20"/>
        </w:rPr>
      </w:pPr>
      <w:r>
        <w:rPr>
          <w:rFonts w:asciiTheme="majorHAnsi" w:hAnsiTheme="majorHAnsi" w:cs="Times New Roman"/>
          <w:sz w:val="20"/>
          <w:szCs w:val="20"/>
        </w:rPr>
        <w:t>11.</w:t>
      </w:r>
      <w:r w:rsidR="006E79F3" w:rsidRPr="006E79F3">
        <w:rPr>
          <w:rFonts w:asciiTheme="majorHAnsi" w:eastAsia="Calibri" w:hAnsiTheme="majorHAnsi" w:cs="Times New Roman"/>
          <w:sz w:val="20"/>
          <w:szCs w:val="20"/>
          <w:lang w:eastAsia="en-US"/>
        </w:rPr>
        <w:t xml:space="preserve"> Не является нарушением конфиденциальности Персональных данных предоставление Оператором информации третьим лицам, действующим на основании договора с Оператором для исполнения обязательств перед Пользователем.</w:t>
      </w:r>
    </w:p>
    <w:p w:rsidR="009B6BF1" w:rsidRPr="006E79F3" w:rsidRDefault="00B37199" w:rsidP="00217A57">
      <w:pPr>
        <w:spacing w:after="100" w:afterAutospacing="1"/>
        <w:jc w:val="both"/>
        <w:rPr>
          <w:rFonts w:asciiTheme="majorHAnsi" w:hAnsiTheme="majorHAnsi" w:cs="Times New Roman"/>
          <w:sz w:val="20"/>
          <w:szCs w:val="20"/>
        </w:rPr>
      </w:pPr>
      <w:r>
        <w:rPr>
          <w:rFonts w:asciiTheme="majorHAnsi" w:hAnsiTheme="majorHAnsi" w:cs="Times New Roman"/>
          <w:sz w:val="20"/>
          <w:szCs w:val="20"/>
        </w:rPr>
        <w:t>12.</w:t>
      </w:r>
      <w:r w:rsidR="006E79F3" w:rsidRPr="006E79F3">
        <w:rPr>
          <w:rFonts w:asciiTheme="majorHAnsi" w:eastAsia="Calibri" w:hAnsiTheme="majorHAnsi" w:cs="Times New Roman"/>
          <w:sz w:val="20"/>
          <w:szCs w:val="20"/>
          <w:lang w:eastAsia="en-US"/>
        </w:rPr>
        <w:t xml:space="preserve"> </w:t>
      </w:r>
      <w:proofErr w:type="gramStart"/>
      <w:r w:rsidR="006E79F3" w:rsidRPr="006E79F3">
        <w:rPr>
          <w:rFonts w:asciiTheme="majorHAnsi" w:eastAsia="Calibri" w:hAnsiTheme="majorHAnsi" w:cs="Times New Roman"/>
          <w:sz w:val="20"/>
          <w:szCs w:val="20"/>
          <w:lang w:eastAsia="en-US"/>
        </w:rPr>
        <w:t>В случае поступления запросов из организаций, не обладающих соответствующими полномочиями, Оператор обязан получить предварительное согласие Пользователя на предоставление его Персональных данных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6E79F3" w:rsidRPr="006E79F3" w:rsidRDefault="00B37199" w:rsidP="006E79F3">
      <w:pPr>
        <w:rPr>
          <w:rFonts w:asciiTheme="majorHAnsi" w:eastAsia="Calibri" w:hAnsiTheme="majorHAnsi" w:cs="Times New Roman"/>
          <w:sz w:val="20"/>
          <w:szCs w:val="20"/>
          <w:lang w:eastAsia="en-US"/>
        </w:rPr>
      </w:pPr>
      <w:r>
        <w:rPr>
          <w:rFonts w:asciiTheme="majorHAnsi" w:hAnsiTheme="majorHAnsi" w:cs="Times New Roman"/>
          <w:sz w:val="20"/>
          <w:szCs w:val="20"/>
        </w:rPr>
        <w:t>13</w:t>
      </w:r>
      <w:r w:rsidR="009B6BF1" w:rsidRPr="006E79F3">
        <w:rPr>
          <w:rFonts w:asciiTheme="majorHAnsi" w:hAnsiTheme="majorHAnsi" w:cs="Times New Roman"/>
          <w:sz w:val="20"/>
          <w:szCs w:val="20"/>
        </w:rPr>
        <w:t xml:space="preserve">. </w:t>
      </w:r>
      <w:r w:rsidR="006E79F3" w:rsidRPr="006E79F3">
        <w:rPr>
          <w:rFonts w:asciiTheme="majorHAnsi" w:eastAsia="Calibri" w:hAnsiTheme="majorHAnsi" w:cs="Times New Roman"/>
          <w:sz w:val="20"/>
          <w:szCs w:val="20"/>
          <w:lang w:eastAsia="en-US"/>
        </w:rPr>
        <w:t xml:space="preserve"> К настоящей Политике и отношениям между Пользователем и Оператором, возникающим в связи с применением Политики, подлежит к применению право Российской Федерации.</w:t>
      </w:r>
    </w:p>
    <w:p w:rsidR="006E79F3" w:rsidRPr="006E79F3" w:rsidRDefault="00B37199" w:rsidP="006E79F3">
      <w:pPr>
        <w:rPr>
          <w:rFonts w:asciiTheme="majorHAnsi" w:eastAsia="Calibri" w:hAnsiTheme="majorHAnsi" w:cs="Times New Roman"/>
          <w:sz w:val="20"/>
          <w:szCs w:val="20"/>
          <w:lang w:eastAsia="en-US"/>
        </w:rPr>
      </w:pPr>
      <w:r>
        <w:rPr>
          <w:rFonts w:asciiTheme="majorHAnsi" w:eastAsia="Calibri" w:hAnsiTheme="majorHAnsi" w:cs="Times New Roman"/>
          <w:sz w:val="20"/>
          <w:szCs w:val="20"/>
          <w:lang w:eastAsia="en-US"/>
        </w:rPr>
        <w:t>14</w:t>
      </w:r>
      <w:r w:rsidR="006E79F3" w:rsidRPr="006E79F3">
        <w:rPr>
          <w:rFonts w:asciiTheme="majorHAnsi" w:eastAsia="Calibri" w:hAnsiTheme="majorHAnsi" w:cs="Times New Roman"/>
          <w:sz w:val="20"/>
          <w:szCs w:val="20"/>
          <w:lang w:eastAsia="en-US"/>
        </w:rPr>
        <w:t>. Все возможные споры подлежат разрешению в соответствии с Законодательством по месту регистрации Оператора.</w:t>
      </w:r>
    </w:p>
    <w:p w:rsidR="006E79F3" w:rsidRPr="006E79F3" w:rsidRDefault="006E79F3" w:rsidP="006E79F3">
      <w:pPr>
        <w:rPr>
          <w:rFonts w:asciiTheme="majorHAnsi" w:eastAsia="Calibri" w:hAnsiTheme="majorHAnsi" w:cs="Times New Roman"/>
          <w:sz w:val="20"/>
          <w:szCs w:val="20"/>
          <w:lang w:eastAsia="en-US"/>
        </w:rPr>
      </w:pPr>
      <w:r w:rsidRPr="006E79F3">
        <w:rPr>
          <w:rFonts w:asciiTheme="majorHAnsi" w:eastAsia="Calibri" w:hAnsiTheme="majorHAnsi" w:cs="Times New Roman"/>
          <w:sz w:val="20"/>
          <w:szCs w:val="20"/>
          <w:lang w:eastAsia="en-US"/>
        </w:rPr>
        <w:t>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6E79F3" w:rsidRPr="006E79F3" w:rsidRDefault="00B37199" w:rsidP="006E79F3">
      <w:pPr>
        <w:rPr>
          <w:rFonts w:asciiTheme="majorHAnsi" w:eastAsia="Calibri" w:hAnsiTheme="majorHAnsi" w:cs="Times New Roman"/>
          <w:sz w:val="20"/>
          <w:szCs w:val="20"/>
          <w:lang w:eastAsia="en-US"/>
        </w:rPr>
      </w:pPr>
      <w:r>
        <w:rPr>
          <w:rFonts w:asciiTheme="majorHAnsi" w:eastAsia="Calibri" w:hAnsiTheme="majorHAnsi" w:cs="Times New Roman"/>
          <w:sz w:val="20"/>
          <w:szCs w:val="20"/>
          <w:lang w:eastAsia="en-US"/>
        </w:rPr>
        <w:t>15</w:t>
      </w:r>
      <w:r w:rsidR="006E79F3" w:rsidRPr="006E79F3">
        <w:rPr>
          <w:rFonts w:asciiTheme="majorHAnsi" w:eastAsia="Calibri" w:hAnsiTheme="majorHAnsi" w:cs="Times New Roman"/>
          <w:sz w:val="20"/>
          <w:szCs w:val="20"/>
          <w:lang w:eastAsia="en-US"/>
        </w:rPr>
        <w:t>. Если по тем или иным причинам одно или несколько положений Политики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6E79F3" w:rsidRPr="006E79F3" w:rsidRDefault="00B37199" w:rsidP="006E79F3">
      <w:pPr>
        <w:rPr>
          <w:rFonts w:asciiTheme="majorHAnsi" w:eastAsia="Calibri" w:hAnsiTheme="majorHAnsi" w:cs="Times New Roman"/>
          <w:sz w:val="20"/>
          <w:szCs w:val="20"/>
          <w:lang w:eastAsia="en-US"/>
        </w:rPr>
      </w:pPr>
      <w:r>
        <w:rPr>
          <w:rFonts w:asciiTheme="majorHAnsi" w:eastAsia="Calibri" w:hAnsiTheme="majorHAnsi" w:cs="Times New Roman"/>
          <w:sz w:val="20"/>
          <w:szCs w:val="20"/>
          <w:lang w:eastAsia="en-US"/>
        </w:rPr>
        <w:t>16</w:t>
      </w:r>
      <w:r w:rsidR="006E79F3" w:rsidRPr="006E79F3">
        <w:rPr>
          <w:rFonts w:asciiTheme="majorHAnsi" w:eastAsia="Calibri" w:hAnsiTheme="majorHAnsi" w:cs="Times New Roman"/>
          <w:sz w:val="20"/>
          <w:szCs w:val="20"/>
          <w:lang w:eastAsia="en-US"/>
        </w:rPr>
        <w:t>. Оператор имеет право в любой момент изменять настоящую Политику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6E79F3" w:rsidRPr="006E79F3" w:rsidRDefault="00B37199" w:rsidP="006E79F3">
      <w:pPr>
        <w:rPr>
          <w:rFonts w:asciiTheme="majorHAnsi" w:eastAsia="Calibri" w:hAnsiTheme="majorHAnsi" w:cs="Times New Roman"/>
          <w:sz w:val="20"/>
          <w:szCs w:val="20"/>
          <w:lang w:eastAsia="en-US"/>
        </w:rPr>
      </w:pPr>
      <w:r>
        <w:rPr>
          <w:rFonts w:asciiTheme="majorHAnsi" w:eastAsia="Calibri" w:hAnsiTheme="majorHAnsi" w:cs="Times New Roman"/>
          <w:sz w:val="20"/>
          <w:szCs w:val="20"/>
          <w:lang w:eastAsia="en-US"/>
        </w:rPr>
        <w:t>17</w:t>
      </w:r>
      <w:bookmarkStart w:id="0" w:name="_GoBack"/>
      <w:bookmarkEnd w:id="0"/>
      <w:r w:rsidR="006E79F3" w:rsidRPr="006E79F3">
        <w:rPr>
          <w:rFonts w:asciiTheme="majorHAnsi" w:eastAsia="Calibri" w:hAnsiTheme="majorHAnsi" w:cs="Times New Roman"/>
          <w:sz w:val="20"/>
          <w:szCs w:val="20"/>
          <w:lang w:eastAsia="en-US"/>
        </w:rPr>
        <w:t>. Пользователь обязуется самостоятельно следить за изменениями Политики конфиденциальности путем ознакомления с актуальной редакцией.</w:t>
      </w:r>
    </w:p>
    <w:p w:rsidR="00BD5B1C" w:rsidRPr="0062162B" w:rsidRDefault="00BD5B1C" w:rsidP="00217A57">
      <w:pPr>
        <w:spacing w:after="100" w:afterAutospacing="1"/>
        <w:jc w:val="both"/>
        <w:rPr>
          <w:rFonts w:ascii="Arial Rounded MT Bold" w:hAnsi="Arial Rounded MT Bold" w:cs="Times New Roman"/>
          <w:sz w:val="28"/>
          <w:szCs w:val="28"/>
        </w:rPr>
      </w:pPr>
    </w:p>
    <w:sectPr w:rsidR="00BD5B1C" w:rsidRPr="0062162B" w:rsidSect="00345B8F">
      <w:headerReference w:type="default" r:id="rId9"/>
      <w:footerReference w:type="default" r:id="rId10"/>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F3" w:rsidRDefault="006E79F3" w:rsidP="009B6BF1">
      <w:pPr>
        <w:spacing w:after="0" w:line="240" w:lineRule="auto"/>
      </w:pPr>
      <w:r>
        <w:separator/>
      </w:r>
    </w:p>
  </w:endnote>
  <w:endnote w:type="continuationSeparator" w:id="0">
    <w:p w:rsidR="006E79F3" w:rsidRDefault="006E79F3" w:rsidP="009B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5525"/>
      <w:docPartObj>
        <w:docPartGallery w:val="Page Numbers (Bottom of Page)"/>
        <w:docPartUnique/>
      </w:docPartObj>
    </w:sdtPr>
    <w:sdtContent>
      <w:p w:rsidR="006E79F3" w:rsidRPr="009B6BF1" w:rsidRDefault="006E79F3" w:rsidP="009B6BF1">
        <w:pPr>
          <w:pStyle w:val="a6"/>
          <w:jc w:val="right"/>
          <w:rPr>
            <w:sz w:val="28"/>
            <w:szCs w:val="28"/>
          </w:rPr>
        </w:pPr>
        <w:r>
          <w:fldChar w:fldCharType="begin"/>
        </w:r>
        <w:r>
          <w:instrText xml:space="preserve"> PAGE   \* MERGEFORMAT </w:instrText>
        </w:r>
        <w:r>
          <w:fldChar w:fldCharType="separate"/>
        </w:r>
        <w:r w:rsidR="00B37199">
          <w:rPr>
            <w:noProof/>
          </w:rPr>
          <w:t>1</w:t>
        </w:r>
        <w:r>
          <w:rPr>
            <w:noProof/>
          </w:rPr>
          <w:fldChar w:fldCharType="end"/>
        </w:r>
      </w:p>
    </w:sdtContent>
  </w:sdt>
  <w:p w:rsidR="006E79F3" w:rsidRDefault="006E79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F3" w:rsidRDefault="006E79F3" w:rsidP="009B6BF1">
      <w:pPr>
        <w:spacing w:after="0" w:line="240" w:lineRule="auto"/>
      </w:pPr>
      <w:r>
        <w:separator/>
      </w:r>
    </w:p>
  </w:footnote>
  <w:footnote w:type="continuationSeparator" w:id="0">
    <w:p w:rsidR="006E79F3" w:rsidRDefault="006E79F3" w:rsidP="009B6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F3" w:rsidRDefault="006E79F3" w:rsidP="009B6BF1">
    <w:pPr>
      <w:pStyle w:val="a4"/>
      <w:jc w:val="right"/>
    </w:pPr>
    <w:r>
      <w:rPr>
        <w:noProof/>
      </w:rPr>
      <w:drawing>
        <wp:inline distT="0" distB="0" distL="0" distR="0" wp14:anchorId="675812F8" wp14:editId="38DC9580">
          <wp:extent cx="2013600" cy="500332"/>
          <wp:effectExtent l="19050" t="0" r="5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014244" cy="500492"/>
                  </a:xfrm>
                  <a:prstGeom prst="rect">
                    <a:avLst/>
                  </a:prstGeom>
                  <a:noFill/>
                  <a:ln w="9525">
                    <a:noFill/>
                    <a:miter lim="800000"/>
                    <a:headEnd/>
                    <a:tailEnd/>
                  </a:ln>
                </pic:spPr>
              </pic:pic>
            </a:graphicData>
          </a:graphic>
        </wp:inline>
      </w:drawing>
    </w:r>
  </w:p>
  <w:p w:rsidR="006E79F3" w:rsidRDefault="006E79F3" w:rsidP="009B6BF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31A9"/>
    <w:multiLevelType w:val="hybridMultilevel"/>
    <w:tmpl w:val="99DE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F70C77"/>
    <w:multiLevelType w:val="hybridMultilevel"/>
    <w:tmpl w:val="E2FA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F1"/>
    <w:rsid w:val="00007C13"/>
    <w:rsid w:val="00217A57"/>
    <w:rsid w:val="00345B8F"/>
    <w:rsid w:val="0062162B"/>
    <w:rsid w:val="006E79F3"/>
    <w:rsid w:val="00707177"/>
    <w:rsid w:val="00787E57"/>
    <w:rsid w:val="009A14FB"/>
    <w:rsid w:val="009B6BF1"/>
    <w:rsid w:val="009F66EA"/>
    <w:rsid w:val="00B37199"/>
    <w:rsid w:val="00BD5B1C"/>
    <w:rsid w:val="00E3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B6BF1"/>
  </w:style>
  <w:style w:type="paragraph" w:styleId="a4">
    <w:name w:val="header"/>
    <w:basedOn w:val="a"/>
    <w:link w:val="a5"/>
    <w:uiPriority w:val="99"/>
    <w:semiHidden/>
    <w:unhideWhenUsed/>
    <w:rsid w:val="009B6B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6BF1"/>
  </w:style>
  <w:style w:type="paragraph" w:styleId="a6">
    <w:name w:val="footer"/>
    <w:basedOn w:val="a"/>
    <w:link w:val="a7"/>
    <w:uiPriority w:val="99"/>
    <w:unhideWhenUsed/>
    <w:rsid w:val="009B6B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BF1"/>
  </w:style>
  <w:style w:type="paragraph" w:styleId="a8">
    <w:name w:val="Balloon Text"/>
    <w:basedOn w:val="a"/>
    <w:link w:val="a9"/>
    <w:uiPriority w:val="99"/>
    <w:semiHidden/>
    <w:unhideWhenUsed/>
    <w:rsid w:val="009B6B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BF1"/>
    <w:rPr>
      <w:rFonts w:ascii="Tahoma" w:hAnsi="Tahoma" w:cs="Tahoma"/>
      <w:sz w:val="16"/>
      <w:szCs w:val="16"/>
    </w:rPr>
  </w:style>
  <w:style w:type="paragraph" w:styleId="aa">
    <w:name w:val="List Paragraph"/>
    <w:basedOn w:val="a"/>
    <w:uiPriority w:val="34"/>
    <w:qFormat/>
    <w:rsid w:val="00217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B6BF1"/>
  </w:style>
  <w:style w:type="paragraph" w:styleId="a4">
    <w:name w:val="header"/>
    <w:basedOn w:val="a"/>
    <w:link w:val="a5"/>
    <w:uiPriority w:val="99"/>
    <w:semiHidden/>
    <w:unhideWhenUsed/>
    <w:rsid w:val="009B6B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6BF1"/>
  </w:style>
  <w:style w:type="paragraph" w:styleId="a6">
    <w:name w:val="footer"/>
    <w:basedOn w:val="a"/>
    <w:link w:val="a7"/>
    <w:uiPriority w:val="99"/>
    <w:unhideWhenUsed/>
    <w:rsid w:val="009B6B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BF1"/>
  </w:style>
  <w:style w:type="paragraph" w:styleId="a8">
    <w:name w:val="Balloon Text"/>
    <w:basedOn w:val="a"/>
    <w:link w:val="a9"/>
    <w:uiPriority w:val="99"/>
    <w:semiHidden/>
    <w:unhideWhenUsed/>
    <w:rsid w:val="009B6B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BF1"/>
    <w:rPr>
      <w:rFonts w:ascii="Tahoma" w:hAnsi="Tahoma" w:cs="Tahoma"/>
      <w:sz w:val="16"/>
      <w:szCs w:val="16"/>
    </w:rPr>
  </w:style>
  <w:style w:type="paragraph" w:styleId="aa">
    <w:name w:val="List Paragraph"/>
    <w:basedOn w:val="a"/>
    <w:uiPriority w:val="34"/>
    <w:qFormat/>
    <w:rsid w:val="0021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0E23-F523-43C6-83C2-623DB544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2020-06-11T09:50:00Z</cp:lastPrinted>
  <dcterms:created xsi:type="dcterms:W3CDTF">2020-06-11T10:01:00Z</dcterms:created>
  <dcterms:modified xsi:type="dcterms:W3CDTF">2020-06-11T10:01:00Z</dcterms:modified>
</cp:coreProperties>
</file>